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FB35" w14:textId="77777777" w:rsidR="00791E4F" w:rsidRDefault="00791E4F" w:rsidP="001E0AD0">
      <w:pPr>
        <w:ind w:left="6372"/>
        <w:rPr>
          <w:rFonts w:cstheme="minorHAnsi"/>
        </w:rPr>
      </w:pPr>
    </w:p>
    <w:p w14:paraId="16353DDA" w14:textId="4BD575E7" w:rsidR="0037125F" w:rsidRPr="00EF7D94" w:rsidRDefault="00031C0D" w:rsidP="00B7120C">
      <w:pPr>
        <w:ind w:left="6372"/>
        <w:rPr>
          <w:rFonts w:ascii="Arial" w:hAnsi="Arial" w:cs="Arial"/>
        </w:rPr>
      </w:pPr>
      <w:r w:rsidRPr="00031C0D">
        <w:rPr>
          <w:rFonts w:ascii="Syntax" w:hAnsi="Syntax"/>
          <w:noProof/>
          <w:sz w:val="18"/>
          <w:szCs w:val="18"/>
        </w:rPr>
        <w:drawing>
          <wp:inline distT="0" distB="0" distL="0" distR="0" wp14:anchorId="0A0E250B" wp14:editId="21DE0662">
            <wp:extent cx="1781175" cy="961835"/>
            <wp:effectExtent l="0" t="0" r="0" b="0"/>
            <wp:docPr id="2" name="Grafik 2" descr="C:\Users\anned\Pictures\Grüne\wunstor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Pictures\Grüne\wunstorf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854" cy="970302"/>
                    </a:xfrm>
                    <a:prstGeom prst="rect">
                      <a:avLst/>
                    </a:prstGeom>
                    <a:noFill/>
                    <a:ln>
                      <a:noFill/>
                    </a:ln>
                  </pic:spPr>
                </pic:pic>
              </a:graphicData>
            </a:graphic>
          </wp:inline>
        </w:drawing>
      </w:r>
      <w:r w:rsidR="00DB4700">
        <w:rPr>
          <w:rFonts w:ascii="Syntax" w:hAnsi="Syntax"/>
          <w:sz w:val="18"/>
          <w:szCs w:val="18"/>
        </w:rPr>
        <w:br/>
      </w:r>
      <w:r w:rsidR="00DB4700" w:rsidRPr="001E0AD0">
        <w:rPr>
          <w:rFonts w:cstheme="minorHAnsi"/>
        </w:rPr>
        <w:t>Anne Dalig</w:t>
      </w:r>
      <w:r w:rsidR="00DB4700" w:rsidRPr="001E0AD0">
        <w:rPr>
          <w:rFonts w:cstheme="minorHAnsi"/>
        </w:rPr>
        <w:br/>
        <w:t>Fraktionsvorsitzende</w:t>
      </w:r>
      <w:r w:rsidR="00DB4700" w:rsidRPr="001E0AD0">
        <w:rPr>
          <w:rFonts w:cstheme="minorHAnsi"/>
        </w:rPr>
        <w:br/>
      </w:r>
      <w:r w:rsidR="006838BB">
        <w:rPr>
          <w:rFonts w:cstheme="minorHAnsi"/>
        </w:rPr>
        <w:t>BÜNDNIS90/DIEGRÜNEN</w:t>
      </w:r>
      <w:r w:rsidR="00DB4700" w:rsidRPr="001E0AD0">
        <w:rPr>
          <w:rFonts w:cstheme="minorHAnsi"/>
        </w:rPr>
        <w:br/>
        <w:t>Tel. 05031 7002703</w:t>
      </w:r>
      <w:r w:rsidR="00DB4700" w:rsidRPr="00705D19">
        <w:rPr>
          <w:rFonts w:ascii="Syntax" w:hAnsi="Syntax"/>
          <w:sz w:val="18"/>
          <w:szCs w:val="18"/>
        </w:rPr>
        <w:br/>
      </w:r>
      <w:hyperlink r:id="rId8" w:history="1">
        <w:r w:rsidR="001E0AD0" w:rsidRPr="006838BB">
          <w:rPr>
            <w:rStyle w:val="Hyperlink"/>
          </w:rPr>
          <w:t>anne.dalig@gruene-wunstorf.com</w:t>
        </w:r>
      </w:hyperlink>
      <w:r w:rsidR="00752A49">
        <w:rPr>
          <w:rStyle w:val="Hyperlink"/>
        </w:rPr>
        <w:br/>
      </w:r>
      <w:r w:rsidR="009E6818">
        <w:rPr>
          <w:rStyle w:val="Hyperlink"/>
          <w:rFonts w:cstheme="minorHAnsi"/>
          <w:color w:val="auto"/>
          <w:u w:val="none"/>
        </w:rPr>
        <w:t>24</w:t>
      </w:r>
      <w:r w:rsidR="0053058D">
        <w:rPr>
          <w:rStyle w:val="Hyperlink"/>
          <w:rFonts w:cstheme="minorHAnsi"/>
          <w:color w:val="auto"/>
          <w:u w:val="none"/>
        </w:rPr>
        <w:t>.</w:t>
      </w:r>
      <w:r w:rsidR="00F1443A">
        <w:rPr>
          <w:rStyle w:val="Hyperlink"/>
          <w:rFonts w:cstheme="minorHAnsi"/>
          <w:color w:val="auto"/>
          <w:u w:val="none"/>
        </w:rPr>
        <w:t>11</w:t>
      </w:r>
      <w:r w:rsidR="0053058D">
        <w:rPr>
          <w:rStyle w:val="Hyperlink"/>
          <w:rFonts w:cstheme="minorHAnsi"/>
          <w:color w:val="auto"/>
          <w:u w:val="none"/>
        </w:rPr>
        <w:t>.</w:t>
      </w:r>
      <w:r w:rsidR="00F1443A">
        <w:rPr>
          <w:rStyle w:val="Hyperlink"/>
          <w:rFonts w:cstheme="minorHAnsi"/>
          <w:color w:val="auto"/>
          <w:u w:val="none"/>
        </w:rPr>
        <w:t>2024</w:t>
      </w:r>
    </w:p>
    <w:p w14:paraId="1039E2E3" w14:textId="6A5981D8" w:rsidR="00B7120C" w:rsidRDefault="00B7120C" w:rsidP="00FC7EC9">
      <w:pPr>
        <w:rPr>
          <w:rFonts w:ascii="Arial" w:hAnsi="Arial" w:cs="Arial"/>
        </w:rPr>
      </w:pPr>
    </w:p>
    <w:p w14:paraId="45228DB9" w14:textId="7526B50B" w:rsidR="00F1443A" w:rsidRDefault="00F1443A" w:rsidP="00F1443A">
      <w:pPr>
        <w:pBdr>
          <w:top w:val="nil"/>
          <w:left w:val="nil"/>
          <w:bottom w:val="nil"/>
          <w:right w:val="nil"/>
          <w:between w:val="nil"/>
        </w:pBdr>
        <w:rPr>
          <w:rFonts w:ascii="Arvo" w:eastAsia="Arvo" w:hAnsi="Arvo" w:cs="Arvo"/>
          <w:b/>
        </w:rPr>
      </w:pPr>
      <w:r>
        <w:rPr>
          <w:rFonts w:ascii="Arvo" w:eastAsia="Arvo" w:hAnsi="Arvo" w:cs="Arvo"/>
          <w:b/>
          <w:color w:val="111111"/>
        </w:rPr>
        <w:t>Einführung eines Beschluss Monitorings zur Erhöhung der Transparenz und Verbindlichkeit bei der Umsetzung von Ratsbeschlüssen</w:t>
      </w:r>
    </w:p>
    <w:p w14:paraId="59A3C560" w14:textId="77777777" w:rsidR="00F1443A" w:rsidRDefault="00F1443A" w:rsidP="00F1443A">
      <w:pPr>
        <w:rPr>
          <w:rFonts w:ascii="Arvo" w:eastAsia="Arvo" w:hAnsi="Arvo" w:cs="Arvo"/>
        </w:rPr>
      </w:pPr>
      <w:bookmarkStart w:id="0" w:name="_GoBack"/>
      <w:bookmarkEnd w:id="0"/>
    </w:p>
    <w:p w14:paraId="7AD7E58A" w14:textId="77777777" w:rsidR="00F1443A" w:rsidRDefault="00F1443A" w:rsidP="00F1443A">
      <w:pPr>
        <w:rPr>
          <w:rFonts w:ascii="Arvo" w:eastAsia="Arvo" w:hAnsi="Arvo" w:cs="Arvo"/>
        </w:rPr>
      </w:pPr>
      <w:r>
        <w:rPr>
          <w:rFonts w:ascii="Arvo" w:eastAsia="Arvo" w:hAnsi="Arvo" w:cs="Arvo"/>
        </w:rPr>
        <w:t>Sehr geehrter Herr Bürgermeister,</w:t>
      </w:r>
    </w:p>
    <w:p w14:paraId="2625B5CA" w14:textId="5F0F9F0E" w:rsidR="00F1443A" w:rsidRDefault="00F1443A" w:rsidP="00F1443A">
      <w:pPr>
        <w:rPr>
          <w:rFonts w:ascii="Arvo" w:eastAsia="Arvo" w:hAnsi="Arvo" w:cs="Arvo"/>
        </w:rPr>
      </w:pPr>
      <w:r>
        <w:rPr>
          <w:rFonts w:ascii="Arvo" w:eastAsia="Arvo" w:hAnsi="Arvo" w:cs="Arvo"/>
        </w:rPr>
        <w:t xml:space="preserve">lieber Carsten, </w:t>
      </w:r>
    </w:p>
    <w:p w14:paraId="0FBBD8A8" w14:textId="77777777" w:rsidR="00F1443A" w:rsidRDefault="00F1443A" w:rsidP="00F1443A">
      <w:pPr>
        <w:rPr>
          <w:rFonts w:ascii="Arvo" w:eastAsia="Arvo" w:hAnsi="Arvo" w:cs="Arvo"/>
        </w:rPr>
      </w:pPr>
      <w:r>
        <w:rPr>
          <w:rFonts w:ascii="Arvo" w:eastAsia="Arvo" w:hAnsi="Arvo" w:cs="Arvo"/>
        </w:rPr>
        <w:t xml:space="preserve">die Fraktion Bündnis 90 / DIE GRÜNEN stellt folgenden Antrag: </w:t>
      </w:r>
    </w:p>
    <w:p w14:paraId="4AA0E7AC" w14:textId="77777777" w:rsidR="00F1443A" w:rsidRDefault="00F1443A" w:rsidP="00F1443A">
      <w:pPr>
        <w:rPr>
          <w:rFonts w:ascii="Arvo" w:eastAsia="Arvo" w:hAnsi="Arvo" w:cs="Arvo"/>
          <w:color w:val="111111"/>
        </w:rPr>
      </w:pPr>
      <w:r>
        <w:rPr>
          <w:rFonts w:ascii="Arvo" w:eastAsia="Arvo" w:hAnsi="Arvo" w:cs="Arvo"/>
          <w:b/>
          <w:color w:val="111111"/>
        </w:rPr>
        <w:t>Beschlussvorschlag</w:t>
      </w:r>
    </w:p>
    <w:p w14:paraId="19E4803D" w14:textId="77777777" w:rsidR="00F1443A" w:rsidRDefault="00F1443A" w:rsidP="00F1443A">
      <w:pPr>
        <w:rPr>
          <w:rFonts w:ascii="Arvo" w:eastAsia="Arvo" w:hAnsi="Arvo" w:cs="Arvo"/>
          <w:color w:val="111111"/>
        </w:rPr>
      </w:pPr>
      <w:r>
        <w:rPr>
          <w:rFonts w:ascii="Arvo" w:eastAsia="Arvo" w:hAnsi="Arvo" w:cs="Arvo"/>
          <w:color w:val="111111"/>
        </w:rPr>
        <w:t>Der Rat der Stadt Wunstorf möge beschließen:</w:t>
      </w:r>
    </w:p>
    <w:p w14:paraId="6E1853F6" w14:textId="77777777" w:rsidR="00F1443A" w:rsidRDefault="00F1443A" w:rsidP="00F1443A">
      <w:pPr>
        <w:shd w:val="clear" w:color="auto" w:fill="FFFFFF"/>
        <w:spacing w:before="180"/>
        <w:ind w:left="680" w:hanging="340"/>
        <w:rPr>
          <w:rFonts w:ascii="Arvo" w:eastAsia="Arvo" w:hAnsi="Arvo" w:cs="Arvo"/>
          <w:color w:val="111111"/>
        </w:rPr>
      </w:pPr>
      <w:r>
        <w:rPr>
          <w:rFonts w:ascii="Arvo" w:eastAsia="Arvo" w:hAnsi="Arvo" w:cs="Arvo"/>
          <w:color w:val="111111"/>
        </w:rPr>
        <w:tab/>
        <w:t>1.</w:t>
      </w:r>
      <w:r>
        <w:rPr>
          <w:rFonts w:ascii="Arvo" w:eastAsia="Arvo" w:hAnsi="Arvo" w:cs="Arvo"/>
          <w:color w:val="111111"/>
        </w:rPr>
        <w:tab/>
      </w:r>
      <w:r>
        <w:rPr>
          <w:rFonts w:ascii="Arvo" w:eastAsia="Arvo" w:hAnsi="Arvo" w:cs="Arvo"/>
          <w:b/>
          <w:color w:val="111111"/>
        </w:rPr>
        <w:t>Einführung eines halbjährlichen “</w:t>
      </w:r>
      <w:proofErr w:type="spellStart"/>
      <w:r>
        <w:rPr>
          <w:rFonts w:ascii="Arvo" w:eastAsia="Arvo" w:hAnsi="Arvo" w:cs="Arvo"/>
          <w:b/>
          <w:color w:val="111111"/>
        </w:rPr>
        <w:t>Beschlussmonitorings</w:t>
      </w:r>
      <w:proofErr w:type="spellEnd"/>
      <w:r>
        <w:rPr>
          <w:rFonts w:ascii="Arvo" w:eastAsia="Arvo" w:hAnsi="Arvo" w:cs="Arvo"/>
          <w:b/>
          <w:color w:val="111111"/>
        </w:rPr>
        <w:t>”:</w:t>
      </w:r>
      <w:r>
        <w:rPr>
          <w:rFonts w:ascii="Arvo" w:eastAsia="Arvo" w:hAnsi="Arvo" w:cs="Arvo"/>
          <w:color w:val="111111"/>
        </w:rPr>
        <w:t xml:space="preserve"> Die Verwaltung erstellt halbjährlich eine Liste aller offenen Beschlüsse des Rates.</w:t>
      </w:r>
    </w:p>
    <w:p w14:paraId="365A0039" w14:textId="77777777" w:rsidR="00F1443A" w:rsidRDefault="00F1443A" w:rsidP="00F1443A">
      <w:pPr>
        <w:shd w:val="clear" w:color="auto" w:fill="FFFFFF"/>
        <w:spacing w:before="180"/>
        <w:ind w:left="680" w:hanging="340"/>
        <w:rPr>
          <w:rFonts w:ascii="Arvo" w:eastAsia="Arvo" w:hAnsi="Arvo" w:cs="Arvo"/>
          <w:color w:val="111111"/>
        </w:rPr>
      </w:pPr>
      <w:r>
        <w:rPr>
          <w:rFonts w:ascii="Arvo" w:eastAsia="Arvo" w:hAnsi="Arvo" w:cs="Arvo"/>
          <w:color w:val="111111"/>
        </w:rPr>
        <w:tab/>
        <w:t>2.</w:t>
      </w:r>
      <w:r>
        <w:rPr>
          <w:rFonts w:ascii="Arvo" w:eastAsia="Arvo" w:hAnsi="Arvo" w:cs="Arvo"/>
          <w:color w:val="111111"/>
        </w:rPr>
        <w:tab/>
      </w:r>
      <w:r>
        <w:rPr>
          <w:rFonts w:ascii="Arvo" w:eastAsia="Arvo" w:hAnsi="Arvo" w:cs="Arvo"/>
          <w:b/>
          <w:color w:val="111111"/>
        </w:rPr>
        <w:t>Inhalt und Struktur des Monitorings:</w:t>
      </w:r>
      <w:r>
        <w:rPr>
          <w:rFonts w:ascii="Arvo" w:eastAsia="Arvo" w:hAnsi="Arvo" w:cs="Arvo"/>
          <w:color w:val="111111"/>
        </w:rPr>
        <w:t xml:space="preserve"> Die Liste soll für jeden offenen Beschluss den aktuellen Status (idealerweise mit Kennzahlen z.B. Leistungsphase, Prozentangaben, etc.), das geplante Realisierungsdatum und eine kurze Begründung bei Verzögerungen enthalten. Ziel ist, eine transparente und leicht verständliche Übersicht zu schaffen.</w:t>
      </w:r>
    </w:p>
    <w:p w14:paraId="35C76E4A" w14:textId="77777777" w:rsidR="00F1443A" w:rsidRDefault="00F1443A" w:rsidP="00F1443A">
      <w:pPr>
        <w:shd w:val="clear" w:color="auto" w:fill="FFFFFF"/>
        <w:spacing w:before="180"/>
        <w:ind w:left="680" w:hanging="340"/>
        <w:rPr>
          <w:rFonts w:ascii="Arvo" w:eastAsia="Arvo" w:hAnsi="Arvo" w:cs="Arvo"/>
          <w:color w:val="111111"/>
        </w:rPr>
      </w:pPr>
      <w:r>
        <w:rPr>
          <w:rFonts w:ascii="Arvo" w:eastAsia="Arvo" w:hAnsi="Arvo" w:cs="Arvo"/>
          <w:color w:val="111111"/>
        </w:rPr>
        <w:tab/>
        <w:t>3.</w:t>
      </w:r>
      <w:r>
        <w:rPr>
          <w:rFonts w:ascii="Arvo" w:eastAsia="Arvo" w:hAnsi="Arvo" w:cs="Arvo"/>
          <w:color w:val="111111"/>
        </w:rPr>
        <w:tab/>
      </w:r>
      <w:r>
        <w:rPr>
          <w:rFonts w:ascii="Arvo" w:eastAsia="Arvo" w:hAnsi="Arvo" w:cs="Arvo"/>
          <w:b/>
          <w:color w:val="111111"/>
        </w:rPr>
        <w:t>Berichterstattung an den Rat:</w:t>
      </w:r>
      <w:r>
        <w:rPr>
          <w:rFonts w:ascii="Arvo" w:eastAsia="Arvo" w:hAnsi="Arvo" w:cs="Arvo"/>
          <w:color w:val="111111"/>
        </w:rPr>
        <w:t xml:space="preserve"> Die Liste wird dem Rat und den Fachausschüssen vorgelegt und ist zusätzlich in einem geeigneten Umfang öffentlich zugänglich zu machen.</w:t>
      </w:r>
    </w:p>
    <w:p w14:paraId="3EDECFB8" w14:textId="77777777" w:rsidR="00F1443A" w:rsidRDefault="00F1443A" w:rsidP="00F1443A">
      <w:pPr>
        <w:shd w:val="clear" w:color="auto" w:fill="FFFFFF"/>
        <w:spacing w:before="180"/>
        <w:ind w:left="680" w:hanging="340"/>
        <w:rPr>
          <w:rFonts w:ascii="Arvo" w:eastAsia="Arvo" w:hAnsi="Arvo" w:cs="Arvo"/>
          <w:color w:val="111111"/>
        </w:rPr>
      </w:pPr>
      <w:r>
        <w:rPr>
          <w:rFonts w:ascii="Arvo" w:eastAsia="Arvo" w:hAnsi="Arvo" w:cs="Arvo"/>
          <w:color w:val="111111"/>
        </w:rPr>
        <w:tab/>
        <w:t>4.</w:t>
      </w:r>
      <w:r>
        <w:rPr>
          <w:rFonts w:ascii="Arvo" w:eastAsia="Arvo" w:hAnsi="Arvo" w:cs="Arvo"/>
          <w:color w:val="111111"/>
        </w:rPr>
        <w:tab/>
      </w:r>
      <w:r>
        <w:rPr>
          <w:rFonts w:ascii="Arvo" w:eastAsia="Arvo" w:hAnsi="Arvo" w:cs="Arvo"/>
          <w:b/>
          <w:color w:val="111111"/>
        </w:rPr>
        <w:t>Ressourceneinsatz und Zuständigkeit:</w:t>
      </w:r>
      <w:r>
        <w:rPr>
          <w:rFonts w:ascii="Arvo" w:eastAsia="Arvo" w:hAnsi="Arvo" w:cs="Arvo"/>
          <w:color w:val="111111"/>
        </w:rPr>
        <w:t xml:space="preserve"> Die personellen und technischen Ressourcen, um eine termingerechte und umfassende Berichterstattung sicherzustellen, sind vorhanden, da die Daten den einzelnen Fachabteilungen grundsätzlich vorliegen. </w:t>
      </w:r>
    </w:p>
    <w:p w14:paraId="45C44CB2" w14:textId="77777777" w:rsidR="00F1443A" w:rsidRDefault="00F1443A" w:rsidP="00F1443A">
      <w:pPr>
        <w:shd w:val="clear" w:color="auto" w:fill="FFFFFF"/>
        <w:rPr>
          <w:rFonts w:ascii="Arvo" w:eastAsia="Arvo" w:hAnsi="Arvo" w:cs="Arvo"/>
          <w:b/>
          <w:color w:val="111111"/>
        </w:rPr>
      </w:pPr>
      <w:r>
        <w:rPr>
          <w:rFonts w:ascii="Arvo" w:eastAsia="Arvo" w:hAnsi="Arvo" w:cs="Arvo"/>
          <w:b/>
          <w:color w:val="111111"/>
        </w:rPr>
        <w:t>Begründung:</w:t>
      </w:r>
    </w:p>
    <w:p w14:paraId="16BF16F8" w14:textId="77777777" w:rsidR="00F1443A" w:rsidRDefault="00F1443A" w:rsidP="00F1443A">
      <w:pPr>
        <w:shd w:val="clear" w:color="auto" w:fill="FFFFFF"/>
        <w:rPr>
          <w:rFonts w:ascii="Arvo" w:eastAsia="Arvo" w:hAnsi="Arvo" w:cs="Arvo"/>
          <w:color w:val="111111"/>
        </w:rPr>
      </w:pPr>
      <w:r>
        <w:rPr>
          <w:rFonts w:ascii="Arvo" w:eastAsia="Arvo" w:hAnsi="Arvo" w:cs="Arvo"/>
          <w:color w:val="111111"/>
        </w:rPr>
        <w:t>Ein transparenter Umgang mit Ratsbeschlüssen ist entscheidend für eine effiziente und nachvollziehbare Verwaltungsarbeit. Der Rat der Stadt Wunstorf benötigt regelmäßig Einblicke in den Stand der beschlossenen Maßnahmen, um sicherzustellen, dass diese ordnungsgemäß und zeitnah umgesetzt werden. Bisher fehlen jedoch umfassende, strukturierte Informationen zum Fortschritt und zu den geplanten Realisierungsdaten offener Beschlüsse. Ein solches Monitoring würde die Nachvollziehbarkeit für die Ratsmitglieder und die Öffentlichkeit verbessern.</w:t>
      </w:r>
    </w:p>
    <w:p w14:paraId="3BE0D474" w14:textId="77777777" w:rsidR="00F1443A" w:rsidRDefault="00F1443A" w:rsidP="00F1443A">
      <w:pPr>
        <w:shd w:val="clear" w:color="auto" w:fill="FFFFFF"/>
        <w:rPr>
          <w:rFonts w:ascii="Arvo" w:eastAsia="Arvo" w:hAnsi="Arvo" w:cs="Arvo"/>
          <w:color w:val="111111"/>
        </w:rPr>
      </w:pPr>
    </w:p>
    <w:p w14:paraId="7755F28E" w14:textId="77777777" w:rsidR="00F1443A" w:rsidRDefault="00F1443A" w:rsidP="00F1443A">
      <w:pPr>
        <w:shd w:val="clear" w:color="auto" w:fill="FFFFFF"/>
        <w:rPr>
          <w:rFonts w:ascii="Arvo" w:eastAsia="Arvo" w:hAnsi="Arvo" w:cs="Arvo"/>
          <w:color w:val="111111"/>
        </w:rPr>
      </w:pPr>
    </w:p>
    <w:p w14:paraId="40CF69D2" w14:textId="77777777" w:rsidR="00F1443A" w:rsidRDefault="00F1443A" w:rsidP="00F1443A">
      <w:pPr>
        <w:shd w:val="clear" w:color="auto" w:fill="FFFFFF"/>
        <w:rPr>
          <w:rFonts w:ascii="Arvo" w:eastAsia="Arvo" w:hAnsi="Arvo" w:cs="Arvo"/>
          <w:color w:val="111111"/>
        </w:rPr>
      </w:pPr>
    </w:p>
    <w:p w14:paraId="681DA583" w14:textId="77777777" w:rsidR="00F1443A" w:rsidRDefault="00F1443A" w:rsidP="00F1443A">
      <w:pPr>
        <w:shd w:val="clear" w:color="auto" w:fill="FFFFFF"/>
        <w:rPr>
          <w:rFonts w:ascii="Arvo" w:eastAsia="Arvo" w:hAnsi="Arvo" w:cs="Arvo"/>
          <w:color w:val="111111"/>
        </w:rPr>
      </w:pPr>
    </w:p>
    <w:p w14:paraId="09319C5F" w14:textId="77777777" w:rsidR="00F1443A" w:rsidRDefault="00F1443A" w:rsidP="00F1443A">
      <w:pPr>
        <w:shd w:val="clear" w:color="auto" w:fill="FFFFFF"/>
        <w:rPr>
          <w:rFonts w:ascii="Arvo" w:eastAsia="Arvo" w:hAnsi="Arvo" w:cs="Arvo"/>
          <w:color w:val="111111"/>
        </w:rPr>
      </w:pPr>
    </w:p>
    <w:p w14:paraId="31D3F0B8" w14:textId="77777777" w:rsidR="00F1443A" w:rsidRDefault="00F1443A" w:rsidP="00F1443A">
      <w:pPr>
        <w:shd w:val="clear" w:color="auto" w:fill="FFFFFF"/>
        <w:rPr>
          <w:rFonts w:ascii="Arvo" w:eastAsia="Arvo" w:hAnsi="Arvo" w:cs="Arvo"/>
          <w:color w:val="111111"/>
        </w:rPr>
      </w:pPr>
    </w:p>
    <w:p w14:paraId="3B432DFF" w14:textId="4F48AAF9" w:rsidR="00F1443A" w:rsidRDefault="00F1443A" w:rsidP="00F1443A">
      <w:pPr>
        <w:shd w:val="clear" w:color="auto" w:fill="FFFFFF"/>
        <w:rPr>
          <w:rFonts w:ascii="Arvo" w:eastAsia="Arvo" w:hAnsi="Arvo" w:cs="Arvo"/>
          <w:color w:val="111111"/>
        </w:rPr>
      </w:pPr>
      <w:r>
        <w:rPr>
          <w:rFonts w:ascii="Arvo" w:eastAsia="Arvo" w:hAnsi="Arvo" w:cs="Arvo"/>
          <w:color w:val="111111"/>
        </w:rPr>
        <w:t xml:space="preserve">Durch die Einführung eines </w:t>
      </w:r>
      <w:proofErr w:type="spellStart"/>
      <w:r>
        <w:rPr>
          <w:rFonts w:ascii="Arvo" w:eastAsia="Arvo" w:hAnsi="Arvo" w:cs="Arvo"/>
          <w:color w:val="111111"/>
        </w:rPr>
        <w:t>Beschlussmonitorings</w:t>
      </w:r>
      <w:proofErr w:type="spellEnd"/>
      <w:r>
        <w:rPr>
          <w:rFonts w:ascii="Arvo" w:eastAsia="Arvo" w:hAnsi="Arvo" w:cs="Arvo"/>
          <w:color w:val="111111"/>
        </w:rPr>
        <w:t xml:space="preserve"> erhält der Rat eine regelmäßige Übersicht zum Stand seiner Beschlüsse und kann so bei Bedarf frühzeitig steuernd eingreifen. Die Dokumentation geplanter Realisierungsdaten sowie eine kurze Begründung für Verzögerungen tragen dazu bei, dass die Verwaltung ihre Umsetzungsprioritäten und -hindernisse offenlegt.</w:t>
      </w:r>
    </w:p>
    <w:p w14:paraId="1B4870E5" w14:textId="77777777" w:rsidR="00F1443A" w:rsidRDefault="00F1443A" w:rsidP="00F1443A">
      <w:pPr>
        <w:shd w:val="clear" w:color="auto" w:fill="FFFFFF"/>
        <w:rPr>
          <w:rFonts w:ascii="Arvo" w:eastAsia="Arvo" w:hAnsi="Arvo" w:cs="Arvo"/>
          <w:color w:val="111111"/>
        </w:rPr>
      </w:pPr>
    </w:p>
    <w:p w14:paraId="451FD230" w14:textId="77777777" w:rsidR="00F1443A" w:rsidRDefault="00F1443A" w:rsidP="00F1443A">
      <w:pPr>
        <w:shd w:val="clear" w:color="auto" w:fill="FFFFFF"/>
        <w:rPr>
          <w:rFonts w:ascii="Arvo" w:eastAsia="Arvo" w:hAnsi="Arvo" w:cs="Arvo"/>
          <w:color w:val="111111"/>
        </w:rPr>
      </w:pPr>
      <w:r>
        <w:rPr>
          <w:rFonts w:ascii="Arvo" w:eastAsia="Arvo" w:hAnsi="Arvo" w:cs="Arvo"/>
          <w:color w:val="111111"/>
        </w:rPr>
        <w:t xml:space="preserve">Das </w:t>
      </w:r>
      <w:proofErr w:type="spellStart"/>
      <w:r>
        <w:rPr>
          <w:rFonts w:ascii="Arvo" w:eastAsia="Arvo" w:hAnsi="Arvo" w:cs="Arvo"/>
          <w:color w:val="111111"/>
        </w:rPr>
        <w:t>Beschlussmonitoring</w:t>
      </w:r>
      <w:proofErr w:type="spellEnd"/>
      <w:r>
        <w:rPr>
          <w:rFonts w:ascii="Arvo" w:eastAsia="Arvo" w:hAnsi="Arvo" w:cs="Arvo"/>
          <w:color w:val="111111"/>
        </w:rPr>
        <w:t xml:space="preserve"> stärkt die Kontrollfunktion des Rates und ermöglicht eine proaktive Steuerung und Priorisierung der offenen Maßnahmen. Für die Bürgerinnen und Bürger schafft es zudem mehr Transparenz über die Umsetzungsprozesse in der kommunalen Verwaltung, was zu einem gestärkten Vertrauen in die Handlungsfähigkeit und Verlässlichkeit der Stadt führen kann.</w:t>
      </w:r>
    </w:p>
    <w:p w14:paraId="513607F5" w14:textId="77777777" w:rsidR="00130934" w:rsidRDefault="00130934" w:rsidP="00130934">
      <w:pPr>
        <w:spacing w:before="240" w:after="240" w:line="240" w:lineRule="auto"/>
        <w:jc w:val="both"/>
        <w:rPr>
          <w:rFonts w:ascii="Arvo" w:eastAsia="Arvo" w:hAnsi="Arvo" w:cs="Arvo"/>
        </w:rPr>
      </w:pPr>
    </w:p>
    <w:p w14:paraId="391648C5" w14:textId="557B040A" w:rsidR="00130934" w:rsidRDefault="00130934" w:rsidP="00130934">
      <w:pPr>
        <w:spacing w:before="240" w:after="240" w:line="240" w:lineRule="auto"/>
        <w:jc w:val="both"/>
        <w:rPr>
          <w:rFonts w:ascii="Arvo" w:eastAsia="Arvo" w:hAnsi="Arvo" w:cs="Arvo"/>
        </w:rPr>
      </w:pPr>
      <w:r>
        <w:rPr>
          <w:rFonts w:ascii="Syntax" w:hAnsi="Syntax"/>
          <w:noProof/>
          <w:sz w:val="18"/>
          <w:szCs w:val="18"/>
        </w:rPr>
        <w:t xml:space="preserve">                                                                                                    </w:t>
      </w:r>
    </w:p>
    <w:p w14:paraId="3DD4B9E6" w14:textId="77777777" w:rsidR="00130934" w:rsidRDefault="00130934" w:rsidP="00130934">
      <w:pPr>
        <w:spacing w:before="240" w:after="240" w:line="240" w:lineRule="auto"/>
        <w:jc w:val="both"/>
        <w:rPr>
          <w:rFonts w:ascii="Arvo" w:eastAsia="Arvo" w:hAnsi="Arvo" w:cs="Arvo"/>
        </w:rPr>
      </w:pPr>
    </w:p>
    <w:p w14:paraId="1F7F92CA" w14:textId="77777777" w:rsidR="00130934" w:rsidRDefault="00130934" w:rsidP="00130934">
      <w:pPr>
        <w:spacing w:before="240" w:after="240" w:line="240" w:lineRule="auto"/>
        <w:jc w:val="both"/>
        <w:rPr>
          <w:rFonts w:ascii="Arvo" w:eastAsia="Arvo" w:hAnsi="Arvo" w:cs="Arvo"/>
        </w:rPr>
      </w:pPr>
    </w:p>
    <w:p w14:paraId="362DF9D3" w14:textId="77777777" w:rsidR="00130934" w:rsidRDefault="00130934" w:rsidP="00130934">
      <w:pPr>
        <w:spacing w:before="240" w:after="240" w:line="240" w:lineRule="auto"/>
        <w:jc w:val="both"/>
        <w:rPr>
          <w:rFonts w:ascii="Arvo" w:eastAsia="Arvo" w:hAnsi="Arvo" w:cs="Arvo"/>
        </w:rPr>
      </w:pPr>
    </w:p>
    <w:p w14:paraId="4806E5AF" w14:textId="77777777" w:rsidR="00130934" w:rsidRDefault="00130934" w:rsidP="00130934">
      <w:pPr>
        <w:spacing w:after="0" w:line="240" w:lineRule="auto"/>
        <w:ind w:left="720"/>
        <w:jc w:val="both"/>
        <w:rPr>
          <w:rFonts w:ascii="Arvo" w:eastAsia="Arvo" w:hAnsi="Arvo" w:cs="Arvo"/>
        </w:rPr>
      </w:pPr>
    </w:p>
    <w:p w14:paraId="06D72891" w14:textId="77777777" w:rsidR="00130934" w:rsidRDefault="00130934" w:rsidP="00FC7EC9">
      <w:pPr>
        <w:rPr>
          <w:rFonts w:ascii="Arial" w:hAnsi="Arial" w:cs="Arial"/>
        </w:rPr>
      </w:pPr>
    </w:p>
    <w:p w14:paraId="6E8A4279" w14:textId="77777777" w:rsidR="00B7120C" w:rsidRPr="007E788B" w:rsidRDefault="00B7120C" w:rsidP="00FC7EC9">
      <w:pPr>
        <w:rPr>
          <w:rFonts w:ascii="Arial" w:hAnsi="Arial" w:cs="Arial"/>
        </w:rPr>
      </w:pPr>
    </w:p>
    <w:sectPr w:rsidR="00B7120C" w:rsidRPr="007E788B" w:rsidSect="00791E4F">
      <w:footerReference w:type="default" r:id="rId9"/>
      <w:pgSz w:w="11906" w:h="16838"/>
      <w:pgMar w:top="96" w:right="851" w:bottom="851" w:left="1418" w:header="85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7777B" w14:textId="77777777" w:rsidR="00C7464B" w:rsidRDefault="00C7464B" w:rsidP="006838BB">
      <w:pPr>
        <w:spacing w:after="0" w:line="240" w:lineRule="auto"/>
      </w:pPr>
      <w:r>
        <w:separator/>
      </w:r>
    </w:p>
  </w:endnote>
  <w:endnote w:type="continuationSeparator" w:id="0">
    <w:p w14:paraId="0118C90D" w14:textId="77777777" w:rsidR="00C7464B" w:rsidRDefault="00C7464B" w:rsidP="0068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vo">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yntax">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88D3" w14:textId="77777777" w:rsidR="006838BB" w:rsidRDefault="006838BB" w:rsidP="006838BB">
    <w:pPr>
      <w:pStyle w:val="Fuzeile"/>
    </w:pPr>
    <w:r>
      <w:t>BÜNDNIS90/DIEGRÜNEN im Stadtrat, Fraktionsvorsitzende A. Dalig, Küsterstr. 4, 31515 Wunstorf</w:t>
    </w:r>
  </w:p>
  <w:p w14:paraId="28B60F40" w14:textId="77777777" w:rsidR="006838BB" w:rsidRDefault="006838BB">
    <w:pPr>
      <w:pStyle w:val="Fuzeile"/>
    </w:pPr>
  </w:p>
  <w:p w14:paraId="6B73C2D2" w14:textId="77777777" w:rsidR="006838BB" w:rsidRDefault="006838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7C1DA" w14:textId="77777777" w:rsidR="00C7464B" w:rsidRDefault="00C7464B" w:rsidP="006838BB">
      <w:pPr>
        <w:spacing w:after="0" w:line="240" w:lineRule="auto"/>
      </w:pPr>
      <w:r>
        <w:separator/>
      </w:r>
    </w:p>
  </w:footnote>
  <w:footnote w:type="continuationSeparator" w:id="0">
    <w:p w14:paraId="14DA2F5D" w14:textId="77777777" w:rsidR="00C7464B" w:rsidRDefault="00C7464B" w:rsidP="00683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864"/>
    <w:multiLevelType w:val="multilevel"/>
    <w:tmpl w:val="B3A42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6326B"/>
    <w:multiLevelType w:val="multilevel"/>
    <w:tmpl w:val="FD1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A5CC5"/>
    <w:multiLevelType w:val="hybridMultilevel"/>
    <w:tmpl w:val="E856E5F6"/>
    <w:lvl w:ilvl="0" w:tplc="C8E237F4">
      <w:numFmt w:val="bullet"/>
      <w:lvlText w:val="-"/>
      <w:lvlJc w:val="left"/>
      <w:pPr>
        <w:ind w:left="720" w:hanging="360"/>
      </w:pPr>
      <w:rPr>
        <w:rFonts w:ascii="Arial" w:eastAsia="Arv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6652DA"/>
    <w:multiLevelType w:val="hybridMultilevel"/>
    <w:tmpl w:val="F54E642C"/>
    <w:lvl w:ilvl="0" w:tplc="017AE42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4D2D21"/>
    <w:multiLevelType w:val="hybridMultilevel"/>
    <w:tmpl w:val="0F44F6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FB60EF"/>
    <w:multiLevelType w:val="hybridMultilevel"/>
    <w:tmpl w:val="16761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872F0E"/>
    <w:multiLevelType w:val="hybridMultilevel"/>
    <w:tmpl w:val="CA665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00"/>
    <w:rsid w:val="0000349A"/>
    <w:rsid w:val="00031C0D"/>
    <w:rsid w:val="00130934"/>
    <w:rsid w:val="00172574"/>
    <w:rsid w:val="001E0AD0"/>
    <w:rsid w:val="002721E4"/>
    <w:rsid w:val="00275559"/>
    <w:rsid w:val="003234C6"/>
    <w:rsid w:val="0037125F"/>
    <w:rsid w:val="00382118"/>
    <w:rsid w:val="003D0223"/>
    <w:rsid w:val="004104E9"/>
    <w:rsid w:val="00415C03"/>
    <w:rsid w:val="00473671"/>
    <w:rsid w:val="00476807"/>
    <w:rsid w:val="00485425"/>
    <w:rsid w:val="004C0E92"/>
    <w:rsid w:val="004F2E12"/>
    <w:rsid w:val="00525625"/>
    <w:rsid w:val="0053058D"/>
    <w:rsid w:val="00563482"/>
    <w:rsid w:val="005935D3"/>
    <w:rsid w:val="00673034"/>
    <w:rsid w:val="00676EA9"/>
    <w:rsid w:val="006838BB"/>
    <w:rsid w:val="006A41EF"/>
    <w:rsid w:val="006C44C4"/>
    <w:rsid w:val="006F4F5A"/>
    <w:rsid w:val="00705C8B"/>
    <w:rsid w:val="00752A49"/>
    <w:rsid w:val="00783C10"/>
    <w:rsid w:val="00791E4F"/>
    <w:rsid w:val="007E788B"/>
    <w:rsid w:val="008253C4"/>
    <w:rsid w:val="00841A05"/>
    <w:rsid w:val="00885F8E"/>
    <w:rsid w:val="008E29D4"/>
    <w:rsid w:val="009629FA"/>
    <w:rsid w:val="00970362"/>
    <w:rsid w:val="009913D3"/>
    <w:rsid w:val="009A2AEE"/>
    <w:rsid w:val="009C12DC"/>
    <w:rsid w:val="009D668B"/>
    <w:rsid w:val="009E6818"/>
    <w:rsid w:val="009F0882"/>
    <w:rsid w:val="00A0229B"/>
    <w:rsid w:val="00A14A94"/>
    <w:rsid w:val="00B07728"/>
    <w:rsid w:val="00B711C8"/>
    <w:rsid w:val="00B7120C"/>
    <w:rsid w:val="00C11C99"/>
    <w:rsid w:val="00C3504A"/>
    <w:rsid w:val="00C40F9E"/>
    <w:rsid w:val="00C63CE2"/>
    <w:rsid w:val="00C71579"/>
    <w:rsid w:val="00C7464B"/>
    <w:rsid w:val="00C931D3"/>
    <w:rsid w:val="00CB0F28"/>
    <w:rsid w:val="00CC5BC3"/>
    <w:rsid w:val="00CD2A51"/>
    <w:rsid w:val="00CF6D35"/>
    <w:rsid w:val="00D1699A"/>
    <w:rsid w:val="00DB4700"/>
    <w:rsid w:val="00DD0C84"/>
    <w:rsid w:val="00E8254B"/>
    <w:rsid w:val="00EB6DE2"/>
    <w:rsid w:val="00EC1228"/>
    <w:rsid w:val="00EF7D94"/>
    <w:rsid w:val="00F10537"/>
    <w:rsid w:val="00F1443A"/>
    <w:rsid w:val="00F77B93"/>
    <w:rsid w:val="00F91723"/>
    <w:rsid w:val="00FC7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90F7"/>
  <w15:docId w15:val="{4D908DB7-90E9-4907-AF03-67F171A2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30934"/>
    <w:pPr>
      <w:keepNext/>
      <w:keepLines/>
      <w:spacing w:before="320" w:after="80"/>
      <w:outlineLvl w:val="2"/>
    </w:pPr>
    <w:rPr>
      <w:rFonts w:ascii="Arial" w:eastAsia="Arial" w:hAnsi="Arial" w:cs="Arial"/>
      <w:color w:val="434343"/>
      <w:sz w:val="28"/>
      <w:szCs w:val="28"/>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47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700"/>
    <w:rPr>
      <w:rFonts w:ascii="Tahoma" w:hAnsi="Tahoma" w:cs="Tahoma"/>
      <w:sz w:val="16"/>
      <w:szCs w:val="16"/>
    </w:rPr>
  </w:style>
  <w:style w:type="character" w:styleId="Hyperlink">
    <w:name w:val="Hyperlink"/>
    <w:basedOn w:val="Absatz-Standardschriftart"/>
    <w:uiPriority w:val="99"/>
    <w:unhideWhenUsed/>
    <w:rsid w:val="00DB4700"/>
    <w:rPr>
      <w:color w:val="0000FF" w:themeColor="hyperlink"/>
      <w:u w:val="single"/>
    </w:rPr>
  </w:style>
  <w:style w:type="paragraph" w:customStyle="1" w:styleId="Default">
    <w:name w:val="Default"/>
    <w:rsid w:val="00CC5BC3"/>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6838BB"/>
    <w:rPr>
      <w:color w:val="605E5C"/>
      <w:shd w:val="clear" w:color="auto" w:fill="E1DFDD"/>
    </w:rPr>
  </w:style>
  <w:style w:type="paragraph" w:styleId="Kopfzeile">
    <w:name w:val="header"/>
    <w:basedOn w:val="Standard"/>
    <w:link w:val="KopfzeileZchn"/>
    <w:uiPriority w:val="99"/>
    <w:unhideWhenUsed/>
    <w:rsid w:val="006838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8BB"/>
  </w:style>
  <w:style w:type="paragraph" w:styleId="Fuzeile">
    <w:name w:val="footer"/>
    <w:basedOn w:val="Standard"/>
    <w:link w:val="FuzeileZchn"/>
    <w:uiPriority w:val="99"/>
    <w:unhideWhenUsed/>
    <w:rsid w:val="006838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8BB"/>
  </w:style>
  <w:style w:type="character" w:customStyle="1" w:styleId="Ohne">
    <w:name w:val="Ohne"/>
    <w:rsid w:val="00F91723"/>
  </w:style>
  <w:style w:type="character" w:customStyle="1" w:styleId="Hyperlink1">
    <w:name w:val="Hyperlink.1"/>
    <w:basedOn w:val="Hyperlink"/>
    <w:rsid w:val="00752A49"/>
    <w:rPr>
      <w:color w:val="0000FF"/>
      <w:u w:val="single" w:color="0000FF"/>
      <w14:textOutline w14:w="0" w14:cap="rnd" w14:cmpd="sng" w14:algn="ctr">
        <w14:noFill/>
        <w14:prstDash w14:val="solid"/>
        <w14:bevel/>
      </w14:textOutline>
    </w:rPr>
  </w:style>
  <w:style w:type="paragraph" w:styleId="Listenabsatz">
    <w:name w:val="List Paragraph"/>
    <w:basedOn w:val="Standard"/>
    <w:uiPriority w:val="34"/>
    <w:qFormat/>
    <w:rsid w:val="00752A49"/>
    <w:pPr>
      <w:pBdr>
        <w:top w:val="nil"/>
        <w:left w:val="nil"/>
        <w:bottom w:val="nil"/>
        <w:right w:val="nil"/>
        <w:between w:val="nil"/>
        <w:bar w:val="nil"/>
      </w:pBdr>
      <w:spacing w:after="0"/>
      <w:ind w:left="720"/>
      <w:contextualSpacing/>
    </w:pPr>
    <w:rPr>
      <w:rFonts w:ascii="Arial" w:eastAsia="Arial Unicode MS" w:hAnsi="Arial" w:cs="Arial Unicode MS"/>
      <w:color w:val="000000"/>
      <w:u w:color="000000"/>
      <w:bdr w:val="nil"/>
      <w:lang w:eastAsia="de-DE"/>
    </w:rPr>
  </w:style>
  <w:style w:type="paragraph" w:styleId="StandardWeb">
    <w:name w:val="Normal (Web)"/>
    <w:basedOn w:val="Standard"/>
    <w:uiPriority w:val="99"/>
    <w:unhideWhenUse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x-4">
    <w:name w:val="px-4"/>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D0223"/>
    <w:rPr>
      <w:b/>
      <w:bCs/>
    </w:rPr>
  </w:style>
  <w:style w:type="paragraph" w:customStyle="1" w:styleId="Standard1">
    <w:name w:val="Standard1"/>
    <w:basedOn w:val="Standard"/>
    <w:rsid w:val="003D02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loat-right">
    <w:name w:val="float-right"/>
    <w:basedOn w:val="Absatz-Standardschriftart"/>
    <w:rsid w:val="003D0223"/>
  </w:style>
  <w:style w:type="character" w:customStyle="1" w:styleId="berschrift3Zchn">
    <w:name w:val="Überschrift 3 Zchn"/>
    <w:basedOn w:val="Absatz-Standardschriftart"/>
    <w:link w:val="berschrift3"/>
    <w:uiPriority w:val="9"/>
    <w:rsid w:val="00130934"/>
    <w:rPr>
      <w:rFonts w:ascii="Arial" w:eastAsia="Arial" w:hAnsi="Arial" w:cs="Arial"/>
      <w:color w:val="434343"/>
      <w:sz w:val="28"/>
      <w:szCs w:val="2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5204">
      <w:bodyDiv w:val="1"/>
      <w:marLeft w:val="0"/>
      <w:marRight w:val="0"/>
      <w:marTop w:val="0"/>
      <w:marBottom w:val="0"/>
      <w:divBdr>
        <w:top w:val="none" w:sz="0" w:space="0" w:color="auto"/>
        <w:left w:val="none" w:sz="0" w:space="0" w:color="auto"/>
        <w:bottom w:val="none" w:sz="0" w:space="0" w:color="auto"/>
        <w:right w:val="none" w:sz="0" w:space="0" w:color="auto"/>
      </w:divBdr>
    </w:div>
    <w:div w:id="560559535">
      <w:bodyDiv w:val="1"/>
      <w:marLeft w:val="0"/>
      <w:marRight w:val="0"/>
      <w:marTop w:val="0"/>
      <w:marBottom w:val="0"/>
      <w:divBdr>
        <w:top w:val="none" w:sz="0" w:space="0" w:color="auto"/>
        <w:left w:val="none" w:sz="0" w:space="0" w:color="auto"/>
        <w:bottom w:val="none" w:sz="0" w:space="0" w:color="auto"/>
        <w:right w:val="none" w:sz="0" w:space="0" w:color="auto"/>
      </w:divBdr>
      <w:divsChild>
        <w:div w:id="1856069879">
          <w:marLeft w:val="0"/>
          <w:marRight w:val="0"/>
          <w:marTop w:val="0"/>
          <w:marBottom w:val="0"/>
          <w:divBdr>
            <w:top w:val="none" w:sz="0" w:space="0" w:color="auto"/>
            <w:left w:val="none" w:sz="0" w:space="0" w:color="auto"/>
            <w:bottom w:val="none" w:sz="0" w:space="0" w:color="auto"/>
            <w:right w:val="none" w:sz="0" w:space="0" w:color="auto"/>
          </w:divBdr>
        </w:div>
        <w:div w:id="471944171">
          <w:marLeft w:val="0"/>
          <w:marRight w:val="0"/>
          <w:marTop w:val="0"/>
          <w:marBottom w:val="0"/>
          <w:divBdr>
            <w:top w:val="none" w:sz="0" w:space="0" w:color="auto"/>
            <w:left w:val="none" w:sz="0" w:space="0" w:color="auto"/>
            <w:bottom w:val="none" w:sz="0" w:space="0" w:color="auto"/>
            <w:right w:val="none" w:sz="0" w:space="0" w:color="auto"/>
          </w:divBdr>
          <w:divsChild>
            <w:div w:id="984896574">
              <w:marLeft w:val="0"/>
              <w:marRight w:val="0"/>
              <w:marTop w:val="0"/>
              <w:marBottom w:val="0"/>
              <w:divBdr>
                <w:top w:val="none" w:sz="0" w:space="0" w:color="auto"/>
                <w:left w:val="none" w:sz="0" w:space="0" w:color="auto"/>
                <w:bottom w:val="none" w:sz="0" w:space="0" w:color="auto"/>
                <w:right w:val="none" w:sz="0" w:space="0" w:color="auto"/>
              </w:divBdr>
            </w:div>
            <w:div w:id="1569194578">
              <w:marLeft w:val="0"/>
              <w:marRight w:val="0"/>
              <w:marTop w:val="0"/>
              <w:marBottom w:val="0"/>
              <w:divBdr>
                <w:top w:val="none" w:sz="0" w:space="0" w:color="auto"/>
                <w:left w:val="none" w:sz="0" w:space="0" w:color="auto"/>
                <w:bottom w:val="none" w:sz="0" w:space="0" w:color="auto"/>
                <w:right w:val="none" w:sz="0" w:space="0" w:color="auto"/>
              </w:divBdr>
              <w:divsChild>
                <w:div w:id="1649047519">
                  <w:marLeft w:val="0"/>
                  <w:marRight w:val="0"/>
                  <w:marTop w:val="0"/>
                  <w:marBottom w:val="0"/>
                  <w:divBdr>
                    <w:top w:val="none" w:sz="0" w:space="0" w:color="auto"/>
                    <w:left w:val="none" w:sz="0" w:space="0" w:color="auto"/>
                    <w:bottom w:val="none" w:sz="0" w:space="0" w:color="auto"/>
                    <w:right w:val="none" w:sz="0" w:space="0" w:color="auto"/>
                  </w:divBdr>
                </w:div>
              </w:divsChild>
            </w:div>
            <w:div w:id="3215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ed\Documents\Gr&#252;ne%20Wunstorf\Fraktion%202021_2026\anne.dalig@gruene-wunstorf.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Anne Dalig</cp:lastModifiedBy>
  <cp:revision>4</cp:revision>
  <cp:lastPrinted>2024-11-24T08:27:00Z</cp:lastPrinted>
  <dcterms:created xsi:type="dcterms:W3CDTF">2024-11-06T11:24:00Z</dcterms:created>
  <dcterms:modified xsi:type="dcterms:W3CDTF">2024-11-24T08:28:00Z</dcterms:modified>
</cp:coreProperties>
</file>